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037AE052"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AF2A7A">
              <w:rPr>
                <w:rFonts w:eastAsiaTheme="minorHAnsi" w:cs="Arial"/>
                <w:b/>
                <w:bCs/>
                <w:szCs w:val="20"/>
                <w:lang w:val="en-GB"/>
              </w:rPr>
              <w:fldChar w:fldCharType="begin">
                <w:ffData>
                  <w:name w:val="Nachricht"/>
                  <w:enabled/>
                  <w:calcOnExit/>
                  <w:textInput>
                    <w:default w:val="7000007859"/>
                  </w:textInput>
                </w:ffData>
              </w:fldChar>
            </w:r>
            <w:r w:rsidR="00AF2A7A">
              <w:rPr>
                <w:rFonts w:eastAsiaTheme="minorHAnsi" w:cs="Arial"/>
                <w:b/>
                <w:bCs/>
                <w:szCs w:val="20"/>
                <w:lang w:val="en-GB"/>
              </w:rPr>
              <w:instrText xml:space="preserve"> </w:instrText>
            </w:r>
            <w:bookmarkStart w:id="0" w:name="Nachricht"/>
            <w:r w:rsidR="00AF2A7A">
              <w:rPr>
                <w:rFonts w:eastAsiaTheme="minorHAnsi" w:cs="Arial"/>
                <w:b/>
                <w:bCs/>
                <w:szCs w:val="20"/>
                <w:lang w:val="en-GB"/>
              </w:rPr>
              <w:instrText xml:space="preserve">FORMTEXT </w:instrText>
            </w:r>
            <w:r w:rsidR="00AF2A7A">
              <w:rPr>
                <w:rFonts w:eastAsiaTheme="minorHAnsi" w:cs="Arial"/>
                <w:b/>
                <w:bCs/>
                <w:szCs w:val="20"/>
                <w:lang w:val="en-GB"/>
              </w:rPr>
            </w:r>
            <w:r w:rsidR="00AF2A7A">
              <w:rPr>
                <w:rFonts w:eastAsiaTheme="minorHAnsi" w:cs="Arial"/>
                <w:b/>
                <w:bCs/>
                <w:szCs w:val="20"/>
                <w:lang w:val="en-GB"/>
              </w:rPr>
              <w:fldChar w:fldCharType="separate"/>
            </w:r>
            <w:r w:rsidR="00AF2A7A">
              <w:rPr>
                <w:rFonts w:eastAsiaTheme="minorHAnsi" w:cs="Arial"/>
                <w:b/>
                <w:bCs/>
                <w:noProof/>
                <w:szCs w:val="20"/>
                <w:lang w:val="en-GB"/>
              </w:rPr>
              <w:t>7000007859</w:t>
            </w:r>
            <w:r w:rsidR="00AF2A7A">
              <w:rPr>
                <w:rFonts w:eastAsiaTheme="minorHAnsi" w:cs="Arial"/>
                <w:b/>
                <w:bCs/>
                <w:szCs w:val="20"/>
                <w:lang w:val="en-GB"/>
              </w:rPr>
              <w:fldChar w:fldCharType="end"/>
            </w:r>
            <w:bookmarkEnd w:id="0"/>
          </w:p>
        </w:tc>
        <w:tc>
          <w:tcPr>
            <w:tcW w:w="4676" w:type="dxa"/>
          </w:tcPr>
          <w:p w14:paraId="4F98849E" w14:textId="400A0480"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AF2A7A">
              <w:rPr>
                <w:rFonts w:eastAsiaTheme="minorHAnsi" w:cs="Arial"/>
                <w:b/>
                <w:bCs/>
                <w:szCs w:val="20"/>
                <w:lang w:val="en-GB"/>
              </w:rPr>
              <w:fldChar w:fldCharType="begin">
                <w:ffData>
                  <w:name w:val=""/>
                  <w:enabled/>
                  <w:calcOnExit/>
                  <w:textInput>
                    <w:default w:val="7000007859"/>
                  </w:textInput>
                </w:ffData>
              </w:fldChar>
            </w:r>
            <w:r w:rsidR="00AF2A7A">
              <w:rPr>
                <w:rFonts w:eastAsiaTheme="minorHAnsi" w:cs="Arial"/>
                <w:b/>
                <w:bCs/>
                <w:szCs w:val="20"/>
                <w:lang w:val="en-GB"/>
              </w:rPr>
              <w:instrText xml:space="preserve"> FORMTEXT </w:instrText>
            </w:r>
            <w:r w:rsidR="00AF2A7A">
              <w:rPr>
                <w:rFonts w:eastAsiaTheme="minorHAnsi" w:cs="Arial"/>
                <w:b/>
                <w:bCs/>
                <w:szCs w:val="20"/>
                <w:lang w:val="en-GB"/>
              </w:rPr>
            </w:r>
            <w:r w:rsidR="00AF2A7A">
              <w:rPr>
                <w:rFonts w:eastAsiaTheme="minorHAnsi" w:cs="Arial"/>
                <w:b/>
                <w:bCs/>
                <w:szCs w:val="20"/>
                <w:lang w:val="en-GB"/>
              </w:rPr>
              <w:fldChar w:fldCharType="separate"/>
            </w:r>
            <w:r w:rsidR="00AF2A7A">
              <w:rPr>
                <w:rFonts w:eastAsiaTheme="minorHAnsi" w:cs="Arial"/>
                <w:b/>
                <w:bCs/>
                <w:noProof/>
                <w:szCs w:val="20"/>
                <w:lang w:val="en-GB"/>
              </w:rPr>
              <w:t>7000007859</w:t>
            </w:r>
            <w:r w:rsidR="00AF2A7A">
              <w:rPr>
                <w:rFonts w:eastAsiaTheme="minorHAnsi" w:cs="Arial"/>
                <w:b/>
                <w:bCs/>
                <w:szCs w:val="20"/>
                <w:lang w:val="en-GB"/>
              </w:rPr>
              <w:fldChar w:fldCharType="end"/>
            </w:r>
          </w:p>
        </w:tc>
      </w:tr>
      <w:tr w:rsidR="00C6382D" w:rsidRPr="00AF2A7A"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AF2A7A"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357F1F">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AF2A7A"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 xml:space="preserve">carrying out </w:t>
            </w:r>
            <w:proofErr w:type="gramStart"/>
            <w:r w:rsidRPr="00D629ED">
              <w:rPr>
                <w:rFonts w:cs="Arial"/>
                <w:color w:val="000000" w:themeColor="text1"/>
                <w:szCs w:val="20"/>
                <w:lang w:val="en-US"/>
              </w:rPr>
              <w:t>contracts;</w:t>
            </w:r>
            <w:proofErr w:type="gramEnd"/>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w:t>
            </w:r>
            <w:proofErr w:type="gramStart"/>
            <w:r w:rsidRPr="00D629ED">
              <w:rPr>
                <w:rFonts w:cs="Arial"/>
                <w:color w:val="000000" w:themeColor="text1"/>
                <w:szCs w:val="20"/>
                <w:lang w:val="en-US"/>
              </w:rPr>
              <w:t>business;</w:t>
            </w:r>
            <w:proofErr w:type="gramEnd"/>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w:t>
            </w:r>
            <w:proofErr w:type="gramStart"/>
            <w:r w:rsidRPr="00D629ED">
              <w:rPr>
                <w:rFonts w:cs="Arial"/>
                <w:color w:val="000000" w:themeColor="text1"/>
                <w:szCs w:val="20"/>
                <w:lang w:val="en-US"/>
              </w:rPr>
              <w:t>questionable;</w:t>
            </w:r>
            <w:proofErr w:type="gramEnd"/>
            <w:r w:rsidRPr="00D629ED">
              <w:rPr>
                <w:rFonts w:cs="Arial"/>
                <w:color w:val="000000" w:themeColor="text1"/>
                <w:szCs w:val="20"/>
                <w:lang w:val="en-US"/>
              </w:rPr>
              <w:t xml:space="preserv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 xml:space="preserve">prevention, restriction or distortion of </w:t>
            </w:r>
            <w:proofErr w:type="gramStart"/>
            <w:r w:rsidRPr="00D629ED">
              <w:rPr>
                <w:rFonts w:cs="Arial"/>
                <w:b/>
                <w:bCs/>
                <w:color w:val="000000" w:themeColor="text1"/>
                <w:szCs w:val="20"/>
                <w:lang w:val="en-US"/>
              </w:rPr>
              <w:t>competition</w:t>
            </w:r>
            <w:r w:rsidRPr="00D629ED">
              <w:rPr>
                <w:rFonts w:cs="Arial"/>
                <w:color w:val="000000" w:themeColor="text1"/>
                <w:szCs w:val="20"/>
                <w:lang w:val="en-US"/>
              </w:rPr>
              <w:t>;</w:t>
            </w:r>
            <w:proofErr w:type="gramEnd"/>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w:t>
            </w:r>
            <w:proofErr w:type="gramStart"/>
            <w:r w:rsidRPr="00D629ED">
              <w:rPr>
                <w:rFonts w:cs="Arial"/>
                <w:color w:val="000000" w:themeColor="text1"/>
                <w:szCs w:val="20"/>
                <w:lang w:val="en-US"/>
              </w:rPr>
              <w:t>measures;</w:t>
            </w:r>
            <w:proofErr w:type="gramEnd"/>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xml:space="preserve">, and such distortion of competition cannot be remedied by other, less intrusive </w:t>
            </w:r>
            <w:proofErr w:type="gramStart"/>
            <w:r w:rsidRPr="00D629ED">
              <w:rPr>
                <w:rFonts w:cs="Arial"/>
                <w:color w:val="000000" w:themeColor="text1"/>
                <w:szCs w:val="20"/>
                <w:lang w:val="en-US"/>
              </w:rPr>
              <w:t>measures;</w:t>
            </w:r>
            <w:proofErr w:type="gramEnd"/>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w:t>
            </w:r>
            <w:proofErr w:type="gramStart"/>
            <w:r w:rsidRPr="00D629ED">
              <w:rPr>
                <w:rFonts w:cs="Arial"/>
                <w:b/>
                <w:bCs/>
                <w:color w:val="000000" w:themeColor="text1"/>
                <w:szCs w:val="20"/>
                <w:lang w:val="en-US"/>
              </w:rPr>
              <w:t>sanctions</w:t>
            </w:r>
            <w:r w:rsidRPr="00D629ED">
              <w:rPr>
                <w:rFonts w:cs="Arial"/>
                <w:color w:val="000000" w:themeColor="text1"/>
                <w:szCs w:val="20"/>
                <w:lang w:val="en-US"/>
              </w:rPr>
              <w:t>;</w:t>
            </w:r>
            <w:proofErr w:type="gramEnd"/>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w:t>
            </w:r>
            <w:proofErr w:type="gramStart"/>
            <w:r w:rsidRPr="00D629ED">
              <w:rPr>
                <w:rFonts w:cs="Arial"/>
                <w:color w:val="000000" w:themeColor="text1"/>
                <w:szCs w:val="20"/>
                <w:lang w:val="en-US"/>
              </w:rPr>
              <w:t>criteria;</w:t>
            </w:r>
            <w:proofErr w:type="gramEnd"/>
            <w:r w:rsidRPr="00D629ED">
              <w:rPr>
                <w:rFonts w:cs="Arial"/>
                <w:color w:val="000000" w:themeColor="text1"/>
                <w:szCs w:val="20"/>
                <w:lang w:val="en-US"/>
              </w:rPr>
              <w:t xml:space="preserve">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AF2A7A"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AF2A7A" w14:paraId="6D2A8686" w14:textId="77777777" w:rsidTr="00D629ED">
        <w:tc>
          <w:tcPr>
            <w:tcW w:w="4675" w:type="dxa"/>
          </w:tcPr>
          <w:p w14:paraId="4C1D2C87" w14:textId="77777777" w:rsidR="00691B14" w:rsidRPr="00D629ED" w:rsidRDefault="00691B14" w:rsidP="00691B14">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16421D66" w14:textId="77777777" w:rsidR="00691B14" w:rsidRPr="00D629ED" w:rsidRDefault="00691B14" w:rsidP="00691B14">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016E8A2E" w14:textId="77777777" w:rsidR="00691B14" w:rsidRPr="00D629ED" w:rsidRDefault="00691B14" w:rsidP="00691B14">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56782449" w14:textId="77777777" w:rsidR="00691B14" w:rsidRPr="00D629ED" w:rsidRDefault="00691B14" w:rsidP="00691B14">
            <w:pPr>
              <w:rPr>
                <w:rFonts w:eastAsiaTheme="minorHAnsi" w:cs="Arial"/>
                <w:szCs w:val="20"/>
                <w:lang w:val="en-US"/>
              </w:rPr>
            </w:pPr>
          </w:p>
        </w:tc>
        <w:tc>
          <w:tcPr>
            <w:tcW w:w="4676" w:type="dxa"/>
          </w:tcPr>
          <w:p w14:paraId="3B3164A7" w14:textId="77777777" w:rsidR="00691B14" w:rsidRPr="00D629ED" w:rsidRDefault="00691B14" w:rsidP="00691B14">
            <w:pPr>
              <w:rPr>
                <w:rFonts w:eastAsiaTheme="minorHAnsi" w:cs="Arial"/>
                <w:szCs w:val="20"/>
                <w:lang w:val="uk-UA"/>
              </w:rPr>
            </w:pPr>
          </w:p>
          <w:p w14:paraId="408B4ED9" w14:textId="48F4358A" w:rsidR="002E4ACF" w:rsidRPr="00D629ED" w:rsidRDefault="002E4ACF" w:rsidP="00691B14">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sidR="00A17056">
              <w:rPr>
                <w:rFonts w:eastAsiaTheme="majorEastAsia" w:cs="Arial"/>
                <w:b/>
                <w:bCs/>
                <w:szCs w:val="20"/>
                <w:lang w:val="ru-RU" w:eastAsia="en-US"/>
              </w:rPr>
              <w:t>закупівлі</w:t>
            </w:r>
            <w:r w:rsidR="00A17056"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210BBA0F" w14:textId="77777777" w:rsidR="002E4ACF" w:rsidRPr="00D629ED" w:rsidRDefault="002E4ACF" w:rsidP="00691B14">
            <w:pPr>
              <w:rPr>
                <w:rFonts w:eastAsiaTheme="minorHAnsi" w:cs="Arial"/>
                <w:szCs w:val="20"/>
                <w:lang w:val="uk-UA"/>
              </w:rPr>
            </w:pPr>
          </w:p>
          <w:p w14:paraId="0AE8890E" w14:textId="51C33989" w:rsidR="002E4ACF" w:rsidRPr="001E7C5B" w:rsidRDefault="002E4ACF" w:rsidP="001E7C5B">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5A14DB36" w14:textId="15DE8A4C" w:rsidR="002E4ACF" w:rsidRPr="00D629ED" w:rsidRDefault="002E4ACF" w:rsidP="002E4AC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691B14" w:rsidRPr="00D629ED" w14:paraId="2A1E4016" w14:textId="77777777" w:rsidTr="00D629ED">
        <w:tc>
          <w:tcPr>
            <w:tcW w:w="9351" w:type="dxa"/>
            <w:gridSpan w:val="2"/>
          </w:tcPr>
          <w:p w14:paraId="709F4B72" w14:textId="77777777" w:rsidR="00691B14" w:rsidRPr="00D629ED" w:rsidRDefault="00691B14" w:rsidP="00691B14">
            <w:pPr>
              <w:rPr>
                <w:rFonts w:eastAsiaTheme="minorHAnsi" w:cs="Arial"/>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F9280" w14:textId="77777777" w:rsidR="001A241B" w:rsidRDefault="001A241B" w:rsidP="00A637D0">
      <w:r>
        <w:separator/>
      </w:r>
    </w:p>
  </w:endnote>
  <w:endnote w:type="continuationSeparator" w:id="0">
    <w:p w14:paraId="209F4B7D" w14:textId="77777777" w:rsidR="001A241B" w:rsidRDefault="001A241B" w:rsidP="00A637D0">
      <w:r>
        <w:continuationSeparator/>
      </w:r>
    </w:p>
  </w:endnote>
  <w:endnote w:type="continuationNotice" w:id="1">
    <w:p w14:paraId="504FA1BE" w14:textId="77777777" w:rsidR="001A241B" w:rsidRDefault="001A2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7345" w14:textId="77777777" w:rsidR="001A241B" w:rsidRDefault="001A241B" w:rsidP="00A637D0">
      <w:r>
        <w:separator/>
      </w:r>
    </w:p>
  </w:footnote>
  <w:footnote w:type="continuationSeparator" w:id="0">
    <w:p w14:paraId="3F1DB78D" w14:textId="77777777" w:rsidR="001A241B" w:rsidRDefault="001A241B" w:rsidP="00A637D0">
      <w:r>
        <w:continuationSeparator/>
      </w:r>
    </w:p>
  </w:footnote>
  <w:footnote w:type="continuationNotice" w:id="1">
    <w:p w14:paraId="060B38AA" w14:textId="77777777" w:rsidR="001A241B" w:rsidRDefault="001A2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779F3"/>
    <w:rsid w:val="00180F91"/>
    <w:rsid w:val="00182DE0"/>
    <w:rsid w:val="00182F04"/>
    <w:rsid w:val="00184210"/>
    <w:rsid w:val="00186A56"/>
    <w:rsid w:val="00187F4D"/>
    <w:rsid w:val="00190868"/>
    <w:rsid w:val="001928B4"/>
    <w:rsid w:val="00196F23"/>
    <w:rsid w:val="001A0C66"/>
    <w:rsid w:val="001A17F9"/>
    <w:rsid w:val="001A241B"/>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57F1F"/>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16B"/>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2A7A"/>
    <w:rsid w:val="00AF33E1"/>
    <w:rsid w:val="00AF5780"/>
    <w:rsid w:val="00AF7496"/>
    <w:rsid w:val="00AF7B4F"/>
    <w:rsid w:val="00AF7F7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6110F0D2-AD42-4606-87E7-B80D4D7A84D2}"/>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1503</Words>
  <Characters>8573</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10056</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Safonov, Valerii GIZ UA</cp:lastModifiedBy>
  <cp:revision>28</cp:revision>
  <cp:lastPrinted>2018-02-16T12:47:00Z</cp:lastPrinted>
  <dcterms:created xsi:type="dcterms:W3CDTF">2026-01-21T20:19:00Z</dcterms:created>
  <dcterms:modified xsi:type="dcterms:W3CDTF">2026-04-28T08:09:00Z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